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CBF09" w14:textId="77777777" w:rsidR="00010A7E" w:rsidRDefault="00550D67">
      <w:r>
        <w:t xml:space="preserve">Communiqué de </w:t>
      </w:r>
      <w:proofErr w:type="spellStart"/>
      <w:r>
        <w:t>Kamaldine</w:t>
      </w:r>
      <w:proofErr w:type="spellEnd"/>
      <w:r>
        <w:t xml:space="preserve"> Attoumani, fondateur du Collectif des citoyens de Mayotte</w:t>
      </w:r>
    </w:p>
    <w:p w14:paraId="01E9A4F3" w14:textId="77777777" w:rsidR="00550D67" w:rsidRDefault="00550D67"/>
    <w:p w14:paraId="7B69A83C" w14:textId="77777777" w:rsidR="007C44B9" w:rsidRDefault="007C44B9">
      <w:pPr>
        <w:rPr>
          <w:rFonts w:ascii="-webkit-standard" w:eastAsia="Times New Roman" w:hAnsi="-webkit-standard"/>
          <w:sz w:val="27"/>
          <w:szCs w:val="27"/>
        </w:rPr>
      </w:pPr>
      <w:r>
        <w:rPr>
          <w:rFonts w:ascii="-webkit-standard" w:eastAsia="Times New Roman" w:hAnsi="-webkit-standard" w:hint="eastAsia"/>
          <w:sz w:val="27"/>
          <w:szCs w:val="27"/>
        </w:rPr>
        <w:t>« </w:t>
      </w:r>
      <w:r w:rsidR="00550D67">
        <w:rPr>
          <w:rFonts w:ascii="-webkit-standard" w:eastAsia="Times New Roman" w:hAnsi="-webkit-standard"/>
          <w:sz w:val="27"/>
          <w:szCs w:val="27"/>
        </w:rPr>
        <w:t>La visite présidentielle ayant déjà fourni son lot de commentaires, l’altercation entre le maire de Chirongui et la présidente du collectif de </w:t>
      </w:r>
      <w:proofErr w:type="spellStart"/>
      <w:r w:rsidR="00550D67">
        <w:rPr>
          <w:rFonts w:ascii="-webkit-standard" w:eastAsia="Times New Roman" w:hAnsi="-webkit-standard"/>
          <w:sz w:val="27"/>
          <w:szCs w:val="27"/>
        </w:rPr>
        <w:t>mayotte</w:t>
      </w:r>
      <w:proofErr w:type="spellEnd"/>
      <w:r w:rsidR="00550D67">
        <w:rPr>
          <w:rFonts w:ascii="-webkit-standard" w:eastAsia="Times New Roman" w:hAnsi="-webkit-standard"/>
          <w:sz w:val="27"/>
          <w:szCs w:val="27"/>
        </w:rPr>
        <w:t> sur le plateau de Mayotte 1</w:t>
      </w:r>
      <w:r w:rsidR="00550D67">
        <w:rPr>
          <w:rFonts w:ascii="-webkit-standard" w:eastAsia="Times New Roman" w:hAnsi="-webkit-standard"/>
          <w:sz w:val="17"/>
          <w:szCs w:val="17"/>
          <w:vertAlign w:val="superscript"/>
        </w:rPr>
        <w:t>ère</w:t>
      </w:r>
      <w:r w:rsidR="00550D67">
        <w:rPr>
          <w:rFonts w:ascii="-webkit-standard" w:eastAsia="Times New Roman" w:hAnsi="-webkit-standard"/>
          <w:sz w:val="27"/>
          <w:szCs w:val="27"/>
        </w:rPr>
        <w:t> n’a pas manqué d’exacerber les esprits. Pourtant qui a vraiment compris ce que voulait dire le maire de Chirongui ? Seules les personnes qui connaissent l’histoire peuvent comprendre. Il ne s’agissait en aucune manière d’une attaque sur les origines comoriennes d’Estelle Youssouffa, </w:t>
      </w:r>
      <w:proofErr w:type="spellStart"/>
      <w:r w:rsidR="00550D67">
        <w:rPr>
          <w:rFonts w:ascii="-webkit-standard" w:eastAsia="Times New Roman" w:hAnsi="-webkit-standard"/>
          <w:sz w:val="27"/>
          <w:szCs w:val="27"/>
        </w:rPr>
        <w:t>RoukiaLahadji</w:t>
      </w:r>
      <w:proofErr w:type="spellEnd"/>
      <w:r w:rsidR="00550D67">
        <w:rPr>
          <w:rFonts w:ascii="-webkit-standard" w:eastAsia="Times New Roman" w:hAnsi="-webkit-standard"/>
          <w:sz w:val="27"/>
          <w:szCs w:val="27"/>
        </w:rPr>
        <w:t xml:space="preserve"> s’est échinée à combattre les propos xénophobes du collectif pendant toute la durée de l’émission. Le maire de Chirongui a fait référence à l’absence de tombeau du père d’Estelle Youssouffa qui a été incinéré et dont les cendres ont été dispersées dans la mer. </w:t>
      </w:r>
    </w:p>
    <w:p w14:paraId="1F67FB37" w14:textId="77777777" w:rsidR="00550D67" w:rsidRDefault="00550D67">
      <w:r>
        <w:rPr>
          <w:rFonts w:ascii="-webkit-standard" w:eastAsia="Times New Roman" w:hAnsi="-webkit-standard"/>
          <w:sz w:val="27"/>
          <w:szCs w:val="27"/>
        </w:rPr>
        <w:t>Dans la culture mahoraise, nos morts ne sont pas brulés, l’inhumation est une pratique enseignée par Dieu lui-même qui renvoie à la cinquième sourate du Coran verset 5 :31. « Dieu envoya un corbeau qui se mit à fouiller la terre pour lui montrer comment cacher l’intimité du cadavre de son frère », indique le verset 5:31. Dans la 20</w:t>
      </w:r>
      <w:r>
        <w:rPr>
          <w:rFonts w:ascii="-webkit-standard" w:eastAsia="Times New Roman" w:hAnsi="-webkit-standard"/>
          <w:sz w:val="17"/>
          <w:szCs w:val="17"/>
          <w:vertAlign w:val="superscript"/>
        </w:rPr>
        <w:t>ème</w:t>
      </w:r>
      <w:r>
        <w:rPr>
          <w:rFonts w:ascii="-webkit-standard" w:eastAsia="Times New Roman" w:hAnsi="-webkit-standard"/>
          <w:sz w:val="27"/>
          <w:szCs w:val="27"/>
        </w:rPr>
        <w:t> sourate du Coran : « De la terre, nous vous créâmes, en elle, nous vous ramènerons. D’elle, nous vous ferons surgir une autre fois » verset 20 :55. Comment alors se prétendre mahoraise, défendre notre culture, notre identité si nous ne la respectons pas ? Estelle Youssouffa se targue de représenter les mahorais et les intérêts de Mayotte tandis qu’elle distille la haine et le rejet de l’autre à chaque intervention. Même si ce fut chargé de maladresse à cette heure tardive de la journée, Roukia </w:t>
      </w:r>
      <w:proofErr w:type="spellStart"/>
      <w:r>
        <w:rPr>
          <w:rFonts w:ascii="-webkit-standard" w:eastAsia="Times New Roman" w:hAnsi="-webkit-standard"/>
          <w:sz w:val="27"/>
          <w:szCs w:val="27"/>
        </w:rPr>
        <w:t>Lahadji</w:t>
      </w:r>
      <w:proofErr w:type="spellEnd"/>
      <w:r>
        <w:rPr>
          <w:rFonts w:ascii="-webkit-standard" w:eastAsia="Times New Roman" w:hAnsi="-webkit-standard"/>
          <w:sz w:val="27"/>
          <w:szCs w:val="27"/>
        </w:rPr>
        <w:t> a bien fait de remettre à sa place cette ennemie de l’intérieur.</w:t>
      </w:r>
      <w:r w:rsidR="007C44B9">
        <w:rPr>
          <w:rFonts w:ascii="-webkit-standard" w:eastAsia="Times New Roman" w:hAnsi="-webkit-standard" w:hint="eastAsia"/>
          <w:sz w:val="27"/>
          <w:szCs w:val="27"/>
        </w:rPr>
        <w:t> »</w:t>
      </w:r>
      <w:bookmarkStart w:id="0" w:name="_GoBack"/>
      <w:bookmarkEnd w:id="0"/>
    </w:p>
    <w:sectPr w:rsidR="00550D67" w:rsidSect="00AD4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67"/>
    <w:rsid w:val="00010A7E"/>
    <w:rsid w:val="00550D67"/>
    <w:rsid w:val="007C44B9"/>
    <w:rsid w:val="00A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C62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PERZO Anne</dc:creator>
  <cp:keywords/>
  <dc:description/>
  <cp:lastModifiedBy>PERZO Anne</cp:lastModifiedBy>
  <cp:revision>2</cp:revision>
  <dcterms:created xsi:type="dcterms:W3CDTF">2019-10-25T12:20:00Z</dcterms:created>
  <dcterms:modified xsi:type="dcterms:W3CDTF">2019-10-25T12:22:00Z</dcterms:modified>
</cp:coreProperties>
</file>